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9A" w:rsidRPr="00184B10" w:rsidRDefault="00184B10" w:rsidP="00960E9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r w:rsidRPr="00184B10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1EDBFEDB" wp14:editId="78CCCB1B">
            <wp:simplePos x="0" y="0"/>
            <wp:positionH relativeFrom="column">
              <wp:posOffset>-304800</wp:posOffset>
            </wp:positionH>
            <wp:positionV relativeFrom="paragraph">
              <wp:posOffset>8890</wp:posOffset>
            </wp:positionV>
            <wp:extent cx="1476375" cy="1511935"/>
            <wp:effectExtent l="0" t="0" r="9525" b="0"/>
            <wp:wrapSquare wrapText="bothSides"/>
            <wp:docPr id="1" name="Рисунок 1" descr="C:\Users\msPC\Desktop\МАКЕТЫ\Ломоносов\М,В, Ломонос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PC\Desktop\МАКЕТЫ\Ломоносов\М,В, Ломоносо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60E9A" w:rsidRPr="00184B1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Инструкция по охране труда для помощника воспитателя</w:t>
      </w:r>
    </w:p>
    <w:p w:rsidR="00960E9A" w:rsidRDefault="00960E9A" w:rsidP="00960E9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960E9A" w:rsidRPr="00960E9A" w:rsidRDefault="00960E9A" w:rsidP="00960E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1. Общие требования охраны труда</w:t>
      </w:r>
    </w:p>
    <w:p w:rsidR="00960E9A" w:rsidRPr="00960E9A" w:rsidRDefault="00960E9A" w:rsidP="00960E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1.1. К самостоятельной работе </w:t>
      </w:r>
      <w:hyperlink r:id="rId6" w:tgtFrame="_blank" w:tooltip="Посмотреть должностные обязанности помощника воспитателя" w:history="1">
        <w:r w:rsidRPr="00960E9A">
          <w:rPr>
            <w:rFonts w:ascii="Times New Roman" w:eastAsia="Times New Roman" w:hAnsi="Times New Roman" w:cs="Times New Roman"/>
            <w:color w:val="2B9900"/>
            <w:sz w:val="27"/>
            <w:szCs w:val="27"/>
            <w:u w:val="single"/>
            <w:bdr w:val="none" w:sz="0" w:space="0" w:color="auto" w:frame="1"/>
            <w:lang w:eastAsia="ru-RU"/>
          </w:rPr>
          <w:t>помощником воспитателя</w:t>
        </w:r>
      </w:hyperlink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допускаются лица, достигшие 18 лет, которые прошли соответствующую подготовку, ознакомились с настоящей инструкцией, прошли инструктаж по охране труда, медицинский осмотр и не имеющие противопоказаний по состоянию здоровья.</w:t>
      </w:r>
    </w:p>
    <w:p w:rsidR="00960E9A" w:rsidRPr="00960E9A" w:rsidRDefault="00960E9A" w:rsidP="00960E9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1.2. При работе помощником воспитателя, необходимо соблюдать правила внутреннего трудового распорядка, установленные в </w:t>
      </w:r>
      <w:r w:rsidR="00DE377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ЧОУ</w:t>
      </w: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режимы труда и отдыха.</w:t>
      </w:r>
    </w:p>
    <w:p w:rsidR="00960E9A" w:rsidRPr="00960E9A" w:rsidRDefault="00960E9A" w:rsidP="00960E9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 При исполнении обязанностей возможно воздействие на помощника воспитателя следующих опасных и вредных производственных факторов:</w:t>
      </w:r>
    </w:p>
    <w:p w:rsidR="00960E9A" w:rsidRPr="00960E9A" w:rsidRDefault="00960E9A" w:rsidP="00960E9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порезы рук при мытье посуды, имеющей трещины и сколы;</w:t>
      </w:r>
    </w:p>
    <w:p w:rsidR="00960E9A" w:rsidRPr="00960E9A" w:rsidRDefault="00960E9A" w:rsidP="00960E9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получение термических ожогов при переносе горячей пищи и воды;</w:t>
      </w:r>
    </w:p>
    <w:p w:rsidR="00960E9A" w:rsidRPr="00960E9A" w:rsidRDefault="00960E9A" w:rsidP="00960E9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химические ожоги при работе с использованием моющих и дезинфицирующих средств без защитных перчаток;</w:t>
      </w:r>
    </w:p>
    <w:p w:rsidR="00960E9A" w:rsidRPr="00960E9A" w:rsidRDefault="00960E9A" w:rsidP="00960E9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травмы, полученные при падении с высоты, а также на скользком и влажном полу.</w:t>
      </w:r>
    </w:p>
    <w:p w:rsidR="00960E9A" w:rsidRPr="00960E9A" w:rsidRDefault="00960E9A" w:rsidP="00960E9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Помощник воспитателя должен использовать следующую спецодежду:</w:t>
      </w:r>
    </w:p>
    <w:p w:rsidR="00960E9A" w:rsidRPr="00960E9A" w:rsidRDefault="00960E9A" w:rsidP="00960E9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халат хлопчатобумажный;</w:t>
      </w:r>
    </w:p>
    <w:p w:rsidR="00960E9A" w:rsidRPr="00960E9A" w:rsidRDefault="00960E9A" w:rsidP="00960E9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головной убор;</w:t>
      </w:r>
    </w:p>
    <w:p w:rsidR="00960E9A" w:rsidRPr="00960E9A" w:rsidRDefault="00960E9A" w:rsidP="00960E9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резиновые перчатки и фартук прорезиненный, при работе с использованием моющих и дезинфицирующих средств.</w:t>
      </w:r>
    </w:p>
    <w:p w:rsidR="00960E9A" w:rsidRPr="00960E9A" w:rsidRDefault="00960E9A" w:rsidP="00960E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Помощник воспитателя дошкольного образовательного учреждения должен знать и строго соблюдать </w:t>
      </w:r>
      <w:hyperlink r:id="rId7" w:tgtFrame="_blank" w:tooltip="Посмотреть документ" w:history="1">
        <w:r w:rsidRPr="00960E9A">
          <w:rPr>
            <w:rFonts w:ascii="Times New Roman" w:eastAsia="Times New Roman" w:hAnsi="Times New Roman" w:cs="Times New Roman"/>
            <w:color w:val="2B9900"/>
            <w:sz w:val="27"/>
            <w:szCs w:val="27"/>
            <w:u w:val="single"/>
            <w:bdr w:val="none" w:sz="0" w:space="0" w:color="auto" w:frame="1"/>
            <w:lang w:eastAsia="ru-RU"/>
          </w:rPr>
          <w:t>инструкцию по охране жизни и здоровья детей в детском саду</w:t>
        </w:r>
      </w:hyperlink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960E9A" w:rsidRPr="00960E9A" w:rsidRDefault="00960E9A" w:rsidP="00960E9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1.6. В групповой комнате обязательно должна находиться медицинская аптечка с необходимым набором медикаментов и перевязочных средств оказания доврачебной помощи при травмах.</w:t>
      </w:r>
    </w:p>
    <w:p w:rsidR="00960E9A" w:rsidRPr="00960E9A" w:rsidRDefault="00960E9A" w:rsidP="00960E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Требования охраны труда перед началом работы.</w:t>
      </w:r>
    </w:p>
    <w:p w:rsidR="00960E9A" w:rsidRPr="00960E9A" w:rsidRDefault="00960E9A" w:rsidP="00960E9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Перед тем, как приступить к выполнению работы, необходимо надеть спецодежду, волосы тщательно заправить под головной убор (косынку).</w:t>
      </w:r>
    </w:p>
    <w:p w:rsidR="00960E9A" w:rsidRPr="00960E9A" w:rsidRDefault="00960E9A" w:rsidP="00960E9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Подготовить необходимый инвентарь, моющие средства для выполнения работы.</w:t>
      </w:r>
    </w:p>
    <w:p w:rsidR="00960E9A" w:rsidRPr="00960E9A" w:rsidRDefault="00960E9A" w:rsidP="00960E9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При работе с использованием моющих и дезинфицирующих средств надеть резиновые перчатки и прорезиненный фартук.</w:t>
      </w:r>
    </w:p>
    <w:p w:rsidR="00960E9A" w:rsidRPr="00960E9A" w:rsidRDefault="00960E9A" w:rsidP="00960E9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Убедиться в целостности столовой посуды, исправности инвентаря для уборки, наличии его сигнальной маркировки.</w:t>
      </w:r>
    </w:p>
    <w:p w:rsidR="00960E9A" w:rsidRPr="00960E9A" w:rsidRDefault="00960E9A" w:rsidP="00960E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Требования охраны труда во время работы</w:t>
      </w:r>
    </w:p>
    <w:p w:rsidR="00960E9A" w:rsidRPr="00960E9A" w:rsidRDefault="00960E9A" w:rsidP="00960E9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 xml:space="preserve">3.1. При уборке помещений </w:t>
      </w:r>
      <w:r w:rsidR="00DE377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ЧОУ</w:t>
      </w: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пользоваться уборочным инвентарем с соответствующей сигнальной маркировкой.</w:t>
      </w:r>
    </w:p>
    <w:p w:rsidR="00960E9A" w:rsidRPr="00960E9A" w:rsidRDefault="00960E9A" w:rsidP="00960E9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Запрещается использовать уборочный инвентарь, предназначенный для санузлов при уборке любых других помещений детского сада.</w:t>
      </w:r>
    </w:p>
    <w:p w:rsidR="00960E9A" w:rsidRPr="00960E9A" w:rsidRDefault="00960E9A" w:rsidP="00960E9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Собирать мусор и отходы необходимо с использованием щетки и совка.</w:t>
      </w:r>
    </w:p>
    <w:p w:rsidR="00960E9A" w:rsidRPr="00960E9A" w:rsidRDefault="00960E9A" w:rsidP="00960E9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Горячую воду для мытья полов переносить исключительно в закрытом ведре. При этом необходимо заполнять ведро не более 3/4 его емкости. Не разрешается использовать для подогрева воды электрокипятильники.</w:t>
      </w:r>
    </w:p>
    <w:p w:rsidR="00960E9A" w:rsidRPr="00960E9A" w:rsidRDefault="00960E9A" w:rsidP="00960E9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Необходимо постоянно следить за тем, чтобы полы помещений были всегда чистыми и сухими, систематически убирать с пола крошки, остатки пищи, осколки посуды, которые могут стать причиной травмы.</w:t>
      </w:r>
    </w:p>
    <w:p w:rsidR="00960E9A" w:rsidRPr="00960E9A" w:rsidRDefault="00960E9A" w:rsidP="00960E9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3.6. При мытье стен, потолков, окон, использовать только исправную и проверенную лестницу-стремянку с резиновыми наконечниками на ножках, второй работник при этом должен страховать помощника воспитателя.</w:t>
      </w:r>
    </w:p>
    <w:p w:rsidR="00960E9A" w:rsidRPr="00960E9A" w:rsidRDefault="00960E9A" w:rsidP="00960E9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3.7. При выполнении работ строго соблюдать настоящую инструкцию, требования и правила пожарной безопасности, охраны труда, личной гигиены и санитарии.</w:t>
      </w:r>
    </w:p>
    <w:p w:rsidR="00960E9A" w:rsidRPr="00960E9A" w:rsidRDefault="00960E9A" w:rsidP="00960E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Требования охраны труда в аварийных ситуациях</w:t>
      </w:r>
    </w:p>
    <w:p w:rsidR="00960E9A" w:rsidRPr="00960E9A" w:rsidRDefault="00960E9A" w:rsidP="00960E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4.1. Если возникает аварийная ситуация, необходимо срочно принять меры по спасению пострадавшего, незамедлительно оказать доврачебную помощь, сообщить об этом заведующему </w:t>
      </w:r>
      <w:r w:rsidR="00DE377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ЧОУ</w:t>
      </w: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при необходимости отправить пострадавшего в ближайшее медицинское учреждение, вызвав «</w:t>
      </w:r>
      <w:r w:rsidRPr="00960E9A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скорую помощь</w:t>
      </w: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по телефону 103.</w:t>
      </w:r>
    </w:p>
    <w:p w:rsidR="00960E9A" w:rsidRPr="00960E9A" w:rsidRDefault="00960E9A" w:rsidP="00960E9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Не приступать к выполнению должностных обязанностей при плохом самочувствии или внезапной болезни.</w:t>
      </w:r>
    </w:p>
    <w:p w:rsidR="00960E9A" w:rsidRPr="00960E9A" w:rsidRDefault="00960E9A" w:rsidP="00960E9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В случае появления неисправности в работе электроприборов, оборудования (посторонний шум, искрение, запах гари) немедленно отключить электрический прибор от электросети и сообщить о данной ситуации заместителю заведующего по АХР (завхозу), а при отсутствии – иному должностному лицу дошкольного образовательного учреждения.</w:t>
      </w:r>
    </w:p>
    <w:p w:rsidR="00960E9A" w:rsidRPr="00960E9A" w:rsidRDefault="00960E9A" w:rsidP="00960E9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Работу можно продолжать только после устранения возникшей неисправности.</w:t>
      </w:r>
    </w:p>
    <w:p w:rsidR="00960E9A" w:rsidRPr="00960E9A" w:rsidRDefault="00960E9A" w:rsidP="00960E9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4.4. При возникновении пожара немедленно позвонить в ближайшую пожарную часть по телефону 101 (112 – Единая Служба спасения), поставить в известность заведующего </w:t>
      </w:r>
      <w:r w:rsidR="00DE377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ЧОУ</w:t>
      </w: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(при отсутствии – иное должностное лицо), начать эвакуацию детей на эвакуационную площадку.</w:t>
      </w:r>
    </w:p>
    <w:p w:rsidR="00960E9A" w:rsidRPr="00960E9A" w:rsidRDefault="00960E9A" w:rsidP="00960E9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4.5. При несчастном случае с работниками или воспитанниками </w:t>
      </w:r>
      <w:r w:rsidR="00DE377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ЧОУ</w:t>
      </w: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необходимо:</w:t>
      </w:r>
    </w:p>
    <w:p w:rsidR="00960E9A" w:rsidRPr="00960E9A" w:rsidRDefault="00184B10" w:rsidP="00960E9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hyperlink r:id="rId8" w:tgtFrame="_blank" w:tooltip="Инструкция по оказанию первой помощи в ДОУ" w:history="1">
        <w:r w:rsidR="00960E9A" w:rsidRPr="00960E9A">
          <w:rPr>
            <w:rFonts w:ascii="Times New Roman" w:eastAsia="Times New Roman" w:hAnsi="Times New Roman" w:cs="Times New Roman"/>
            <w:color w:val="2B9900"/>
            <w:sz w:val="27"/>
            <w:szCs w:val="27"/>
            <w:u w:val="single"/>
            <w:bdr w:val="none" w:sz="0" w:space="0" w:color="auto" w:frame="1"/>
            <w:lang w:eastAsia="ru-RU"/>
          </w:rPr>
          <w:t>оказать первую помощь пострадавшему</w:t>
        </w:r>
      </w:hyperlink>
      <w:r w:rsidR="00960E9A"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обратиться к медицинской сестре детского сада, при необходимости, вызвать «</w:t>
      </w:r>
      <w:r w:rsidR="00960E9A" w:rsidRPr="00960E9A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скорую помощь</w:t>
      </w:r>
      <w:r w:rsidR="00960E9A"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по телефону 103;</w:t>
      </w:r>
    </w:p>
    <w:p w:rsidR="00960E9A" w:rsidRPr="00960E9A" w:rsidRDefault="00960E9A" w:rsidP="00960E9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сообщить родителям (законным представителям) воспитанников о данном случае;</w:t>
      </w:r>
    </w:p>
    <w:p w:rsidR="00960E9A" w:rsidRPr="00960E9A" w:rsidRDefault="00960E9A" w:rsidP="00960E9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сохранить до начала расследования обстановку на рабочем месте и оборудование такими, какими они были во время происшествия (если это не угрожает жизни и здоровью других детей и сотрудников детского сада).</w:t>
      </w:r>
    </w:p>
    <w:p w:rsidR="00960E9A" w:rsidRPr="00960E9A" w:rsidRDefault="00960E9A" w:rsidP="00960E9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 При поражении электрическим током, необходимо оказать пострадавшему доврачебную помощь, при отсутствии у пострадавшего дыхания и пульса сделать ему искусственное дыхание и непрямой массаж сердца до полного восстановления дыхания, пульса и отправить в ближайшую больницу.</w:t>
      </w:r>
    </w:p>
    <w:p w:rsidR="00960E9A" w:rsidRPr="00960E9A" w:rsidRDefault="00960E9A" w:rsidP="00960E9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4.7. Обо всех нарушениях и неисправностях, которые угрожают жизни и здоровью воспитанников и работников, немедленно сообщить заведующему </w:t>
      </w:r>
      <w:r w:rsidR="00DE377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ЧОУ</w:t>
      </w: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а при отсутствии – иному должностному лицу.</w:t>
      </w:r>
    </w:p>
    <w:p w:rsidR="00960E9A" w:rsidRPr="00960E9A" w:rsidRDefault="00960E9A" w:rsidP="00960E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5. Требования охраны труда по окончании работы</w:t>
      </w:r>
    </w:p>
    <w:p w:rsidR="00960E9A" w:rsidRPr="00960E9A" w:rsidRDefault="00960E9A" w:rsidP="00960E9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 Привести в порядок свое рабочее место.</w:t>
      </w:r>
    </w:p>
    <w:p w:rsidR="00960E9A" w:rsidRPr="00960E9A" w:rsidRDefault="00960E9A" w:rsidP="00960E9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 Рабочий инвентарь убрать в установленные для него места.</w:t>
      </w:r>
    </w:p>
    <w:p w:rsidR="00960E9A" w:rsidRPr="00960E9A" w:rsidRDefault="00960E9A" w:rsidP="00960E9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Уборочный инвентарь, предназначенный для санузлов, хранить в отдельном месте.</w:t>
      </w:r>
    </w:p>
    <w:p w:rsidR="00960E9A" w:rsidRPr="00960E9A" w:rsidRDefault="00960E9A" w:rsidP="00960E9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5.4. После проделанной работы снять спецодежду и тщательно вымыть руки с мылом.</w:t>
      </w:r>
    </w:p>
    <w:p w:rsidR="00960E9A" w:rsidRPr="00960E9A" w:rsidRDefault="00960E9A" w:rsidP="00960E9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60E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5.5. Проветрить помещения, плотно закрыть окна, фрамуги и выключить свет.</w:t>
      </w:r>
    </w:p>
    <w:p w:rsidR="00367606" w:rsidRDefault="00367606"/>
    <w:sectPr w:rsidR="0036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1283D"/>
    <w:multiLevelType w:val="multilevel"/>
    <w:tmpl w:val="B63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F15EA5"/>
    <w:multiLevelType w:val="multilevel"/>
    <w:tmpl w:val="52D6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4B642D"/>
    <w:multiLevelType w:val="multilevel"/>
    <w:tmpl w:val="A36A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E1"/>
    <w:rsid w:val="00184B10"/>
    <w:rsid w:val="00367606"/>
    <w:rsid w:val="004E1FFB"/>
    <w:rsid w:val="00960E9A"/>
    <w:rsid w:val="00DE3777"/>
    <w:rsid w:val="00FA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47D3F-C8A5-4972-8A0E-437760DE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0E9A"/>
    <w:rPr>
      <w:b/>
      <w:bCs/>
    </w:rPr>
  </w:style>
  <w:style w:type="paragraph" w:styleId="a4">
    <w:name w:val="Normal (Web)"/>
    <w:basedOn w:val="a"/>
    <w:uiPriority w:val="99"/>
    <w:semiHidden/>
    <w:unhideWhenUsed/>
    <w:rsid w:val="0096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0E9A"/>
    <w:rPr>
      <w:color w:val="0000FF"/>
      <w:u w:val="single"/>
    </w:rPr>
  </w:style>
  <w:style w:type="character" w:styleId="a6">
    <w:name w:val="Emphasis"/>
    <w:basedOn w:val="a0"/>
    <w:uiPriority w:val="20"/>
    <w:qFormat/>
    <w:rsid w:val="00960E9A"/>
    <w:rPr>
      <w:i/>
      <w:iCs/>
    </w:rPr>
  </w:style>
  <w:style w:type="character" w:customStyle="1" w:styleId="doc-hint">
    <w:name w:val="doc-hint"/>
    <w:basedOn w:val="a0"/>
    <w:rsid w:val="00960E9A"/>
  </w:style>
  <w:style w:type="character" w:customStyle="1" w:styleId="20">
    <w:name w:val="Заголовок 2 Знак"/>
    <w:basedOn w:val="a0"/>
    <w:link w:val="2"/>
    <w:uiPriority w:val="9"/>
    <w:rsid w:val="00960E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8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9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9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6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node/4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u.su/node/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.su/node/14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5</cp:revision>
  <dcterms:created xsi:type="dcterms:W3CDTF">2019-09-30T07:04:00Z</dcterms:created>
  <dcterms:modified xsi:type="dcterms:W3CDTF">2019-10-01T12:04:00Z</dcterms:modified>
</cp:coreProperties>
</file>